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2BCED0" w14:textId="1CA9C90C" w:rsidR="00E00F95" w:rsidRPr="00576FA9" w:rsidRDefault="00E00F95">
      <w:pPr>
        <w:rPr>
          <w:sz w:val="8"/>
          <w:szCs w:val="8"/>
        </w:rPr>
      </w:pP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675"/>
        <w:gridCol w:w="5310"/>
      </w:tblGrid>
      <w:tr w:rsidR="00F0655A" w:rsidRPr="005B0732" w14:paraId="366376F0" w14:textId="77777777" w:rsidTr="005B0732">
        <w:tc>
          <w:tcPr>
            <w:tcW w:w="4675" w:type="dxa"/>
          </w:tcPr>
          <w:p w14:paraId="0C2C7D63" w14:textId="51FAD101" w:rsidR="00F0655A" w:rsidRPr="005B0732" w:rsidRDefault="00F0655A" w:rsidP="00F0655A">
            <w:pPr>
              <w:rPr>
                <w:sz w:val="22"/>
                <w:szCs w:val="22"/>
              </w:rPr>
            </w:pPr>
            <w:r w:rsidRPr="005B0732">
              <w:rPr>
                <w:sz w:val="22"/>
                <w:szCs w:val="22"/>
              </w:rPr>
              <w:t>Guiding Questions</w:t>
            </w:r>
          </w:p>
        </w:tc>
        <w:tc>
          <w:tcPr>
            <w:tcW w:w="5310" w:type="dxa"/>
          </w:tcPr>
          <w:p w14:paraId="21D2FDE8" w14:textId="6E730643" w:rsidR="00F0655A" w:rsidRPr="005B0732" w:rsidRDefault="00F0655A">
            <w:pPr>
              <w:rPr>
                <w:sz w:val="22"/>
                <w:szCs w:val="22"/>
              </w:rPr>
            </w:pPr>
            <w:r w:rsidRPr="005B0732">
              <w:rPr>
                <w:sz w:val="22"/>
                <w:szCs w:val="22"/>
              </w:rPr>
              <w:t>Important Considerations</w:t>
            </w:r>
          </w:p>
        </w:tc>
      </w:tr>
      <w:tr w:rsidR="00E00F95" w:rsidRPr="005B0732" w14:paraId="40543F76" w14:textId="77777777" w:rsidTr="005B0732">
        <w:tc>
          <w:tcPr>
            <w:tcW w:w="4675" w:type="dxa"/>
          </w:tcPr>
          <w:p w14:paraId="2B6CEB1B" w14:textId="037A2E1E" w:rsidR="00E00F95" w:rsidRPr="005B0732" w:rsidRDefault="00E00F95" w:rsidP="00E00F95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2"/>
                <w:szCs w:val="22"/>
              </w:rPr>
            </w:pPr>
            <w:r w:rsidRPr="005B0732">
              <w:rPr>
                <w:b/>
                <w:bCs/>
                <w:sz w:val="22"/>
                <w:szCs w:val="22"/>
              </w:rPr>
              <w:t>Identifying the gap</w:t>
            </w:r>
            <w:r w:rsidR="005B0732" w:rsidRPr="005B0732">
              <w:rPr>
                <w:b/>
                <w:bCs/>
                <w:sz w:val="22"/>
                <w:szCs w:val="22"/>
              </w:rPr>
              <w:t>/need</w:t>
            </w:r>
          </w:p>
          <w:p w14:paraId="1D66D052" w14:textId="77777777" w:rsidR="00E00F95" w:rsidRPr="005B0732" w:rsidRDefault="00E00F95" w:rsidP="00AE1CF4">
            <w:pPr>
              <w:pStyle w:val="ListParagraph"/>
              <w:numPr>
                <w:ilvl w:val="0"/>
                <w:numId w:val="6"/>
              </w:numPr>
              <w:rPr>
                <w:i/>
                <w:sz w:val="22"/>
                <w:szCs w:val="22"/>
              </w:rPr>
            </w:pPr>
            <w:r w:rsidRPr="005B0732">
              <w:rPr>
                <w:i/>
                <w:sz w:val="22"/>
                <w:szCs w:val="22"/>
              </w:rPr>
              <w:t xml:space="preserve">When you consider the Connect, Reflect, Learn, Act framework, </w:t>
            </w:r>
            <w:r w:rsidR="00AE1CF4" w:rsidRPr="005B0732">
              <w:rPr>
                <w:i/>
                <w:sz w:val="22"/>
                <w:szCs w:val="22"/>
              </w:rPr>
              <w:t>what</w:t>
            </w:r>
            <w:r w:rsidRPr="005B0732">
              <w:rPr>
                <w:i/>
                <w:sz w:val="22"/>
                <w:szCs w:val="22"/>
              </w:rPr>
              <w:t xml:space="preserve"> gaps</w:t>
            </w:r>
            <w:r w:rsidR="00AE1CF4" w:rsidRPr="005B0732">
              <w:rPr>
                <w:i/>
                <w:sz w:val="22"/>
                <w:szCs w:val="22"/>
              </w:rPr>
              <w:t xml:space="preserve"> do you observe</w:t>
            </w:r>
            <w:r w:rsidRPr="005B0732">
              <w:rPr>
                <w:i/>
                <w:sz w:val="22"/>
                <w:szCs w:val="22"/>
              </w:rPr>
              <w:t xml:space="preserve"> in your student support programming?</w:t>
            </w:r>
          </w:p>
          <w:p w14:paraId="3E3A6197" w14:textId="77777777" w:rsidR="00466597" w:rsidRPr="005B0732" w:rsidRDefault="00466597" w:rsidP="00AE1CF4">
            <w:pPr>
              <w:pStyle w:val="ListParagraph"/>
              <w:numPr>
                <w:ilvl w:val="0"/>
                <w:numId w:val="6"/>
              </w:numPr>
              <w:rPr>
                <w:i/>
                <w:sz w:val="22"/>
                <w:szCs w:val="22"/>
              </w:rPr>
            </w:pPr>
            <w:r w:rsidRPr="005B0732">
              <w:rPr>
                <w:i/>
                <w:sz w:val="22"/>
                <w:szCs w:val="22"/>
              </w:rPr>
              <w:t>What evidence can you use to help identify the gap?</w:t>
            </w:r>
          </w:p>
          <w:p w14:paraId="5B678AB9" w14:textId="77777777" w:rsidR="005B0732" w:rsidRPr="005B0732" w:rsidRDefault="005B0732" w:rsidP="00AE1CF4">
            <w:pPr>
              <w:pStyle w:val="ListParagraph"/>
              <w:numPr>
                <w:ilvl w:val="0"/>
                <w:numId w:val="6"/>
              </w:numPr>
              <w:rPr>
                <w:i/>
                <w:sz w:val="22"/>
                <w:szCs w:val="22"/>
              </w:rPr>
            </w:pPr>
            <w:r w:rsidRPr="005B0732">
              <w:rPr>
                <w:i/>
                <w:sz w:val="22"/>
                <w:szCs w:val="22"/>
              </w:rPr>
              <w:t>What student support services and programming are currently available and what gaps do you observe?</w:t>
            </w:r>
          </w:p>
          <w:p w14:paraId="4EB8C162" w14:textId="040DC399" w:rsidR="005B0732" w:rsidRPr="005B0732" w:rsidRDefault="005B0732" w:rsidP="00AE1CF4">
            <w:pPr>
              <w:pStyle w:val="ListParagraph"/>
              <w:numPr>
                <w:ilvl w:val="0"/>
                <w:numId w:val="6"/>
              </w:numPr>
              <w:rPr>
                <w:i/>
                <w:sz w:val="22"/>
                <w:szCs w:val="22"/>
              </w:rPr>
            </w:pPr>
            <w:r w:rsidRPr="005B0732">
              <w:rPr>
                <w:i/>
                <w:sz w:val="22"/>
                <w:szCs w:val="22"/>
              </w:rPr>
              <w:t xml:space="preserve">Who is currently offering student support services and programming? Do they work collaboratively, or are they siloed? </w:t>
            </w:r>
          </w:p>
        </w:tc>
        <w:tc>
          <w:tcPr>
            <w:tcW w:w="5310" w:type="dxa"/>
          </w:tcPr>
          <w:p w14:paraId="5AF11770" w14:textId="156DB0EC" w:rsidR="005B0732" w:rsidRPr="005B0732" w:rsidRDefault="005B0732" w:rsidP="005B0732">
            <w:pPr>
              <w:pStyle w:val="ListParagraph"/>
              <w:numPr>
                <w:ilvl w:val="0"/>
                <w:numId w:val="6"/>
              </w:numPr>
              <w:rPr>
                <w:color w:val="000000" w:themeColor="text1"/>
                <w:sz w:val="22"/>
                <w:szCs w:val="22"/>
              </w:rPr>
            </w:pPr>
            <w:r w:rsidRPr="005B0732">
              <w:rPr>
                <w:color w:val="000000" w:themeColor="text1"/>
                <w:sz w:val="22"/>
                <w:szCs w:val="22"/>
              </w:rPr>
              <w:t>Inventory current student support programs and services across campus related to preparing to transfer and transitioning to the 4-year institution</w:t>
            </w:r>
            <w:r w:rsidR="003F42B4">
              <w:rPr>
                <w:color w:val="000000" w:themeColor="text1"/>
                <w:sz w:val="22"/>
                <w:szCs w:val="22"/>
              </w:rPr>
              <w:t>.</w:t>
            </w:r>
          </w:p>
          <w:p w14:paraId="01D18872" w14:textId="77777777" w:rsidR="00E00F95" w:rsidRPr="005B0732" w:rsidRDefault="005B0732" w:rsidP="005B0732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5B0732">
              <w:rPr>
                <w:color w:val="000000" w:themeColor="text1"/>
                <w:sz w:val="22"/>
                <w:szCs w:val="22"/>
              </w:rPr>
              <w:t>Identity the overall change that is needed to improve success for STEM transfer students, and then consider how you might ‘move the needle’ in that direction through student programming.</w:t>
            </w:r>
          </w:p>
          <w:p w14:paraId="1FE6F850" w14:textId="77777777" w:rsidR="005B0732" w:rsidRPr="005B0732" w:rsidRDefault="005B0732" w:rsidP="005B0732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5B0732">
              <w:rPr>
                <w:color w:val="000000" w:themeColor="text1"/>
                <w:sz w:val="22"/>
                <w:szCs w:val="22"/>
              </w:rPr>
              <w:t>Gather information from students to understand which parts of the process are challenging and which parts they feel supported in.</w:t>
            </w:r>
          </w:p>
          <w:p w14:paraId="20DFAF49" w14:textId="116ACE94" w:rsidR="005B0732" w:rsidRPr="005B0732" w:rsidRDefault="005B0732" w:rsidP="005B0732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5B0732">
              <w:rPr>
                <w:sz w:val="22"/>
                <w:szCs w:val="22"/>
              </w:rPr>
              <w:t>Brainstorm a list of people currently involved in providing student support programs and services. Are there gaps in collaborators?</w:t>
            </w:r>
          </w:p>
        </w:tc>
      </w:tr>
      <w:tr w:rsidR="00E00F95" w:rsidRPr="005B0732" w14:paraId="1FA5EDA5" w14:textId="77777777" w:rsidTr="005B0732">
        <w:tc>
          <w:tcPr>
            <w:tcW w:w="4675" w:type="dxa"/>
          </w:tcPr>
          <w:p w14:paraId="17482FB8" w14:textId="77777777" w:rsidR="00E00F95" w:rsidRPr="005B0732" w:rsidRDefault="00E00F95" w:rsidP="00E00F95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2"/>
                <w:szCs w:val="22"/>
              </w:rPr>
            </w:pPr>
            <w:r w:rsidRPr="005B0732">
              <w:rPr>
                <w:b/>
                <w:bCs/>
                <w:sz w:val="22"/>
                <w:szCs w:val="22"/>
              </w:rPr>
              <w:t>Learning Goals</w:t>
            </w:r>
          </w:p>
          <w:p w14:paraId="1C28201A" w14:textId="77777777" w:rsidR="005B0732" w:rsidRPr="005B0732" w:rsidRDefault="00E00F95" w:rsidP="00AE1CF4">
            <w:pPr>
              <w:pStyle w:val="ListParagraph"/>
              <w:numPr>
                <w:ilvl w:val="0"/>
                <w:numId w:val="5"/>
              </w:numPr>
              <w:rPr>
                <w:i/>
                <w:sz w:val="22"/>
                <w:szCs w:val="22"/>
              </w:rPr>
            </w:pPr>
            <w:r w:rsidRPr="005B0732">
              <w:rPr>
                <w:i/>
                <w:sz w:val="22"/>
                <w:szCs w:val="22"/>
              </w:rPr>
              <w:t>What are the learning goals you hope to achieve with this programming?</w:t>
            </w:r>
          </w:p>
          <w:p w14:paraId="7B1377B1" w14:textId="204F4573" w:rsidR="00E00F95" w:rsidRPr="005B0732" w:rsidRDefault="00E00F95" w:rsidP="00AE1CF4">
            <w:pPr>
              <w:pStyle w:val="ListParagraph"/>
              <w:numPr>
                <w:ilvl w:val="0"/>
                <w:numId w:val="5"/>
              </w:numPr>
              <w:rPr>
                <w:i/>
                <w:sz w:val="22"/>
                <w:szCs w:val="22"/>
              </w:rPr>
            </w:pPr>
            <w:r w:rsidRPr="005B0732">
              <w:rPr>
                <w:i/>
                <w:sz w:val="22"/>
                <w:szCs w:val="22"/>
              </w:rPr>
              <w:t>How do these learning goals help to bridge the gap identified in section 1?</w:t>
            </w:r>
          </w:p>
        </w:tc>
        <w:tc>
          <w:tcPr>
            <w:tcW w:w="5310" w:type="dxa"/>
          </w:tcPr>
          <w:p w14:paraId="15F0A605" w14:textId="77777777" w:rsidR="00E00F95" w:rsidRPr="005B0732" w:rsidRDefault="00AE1CF4" w:rsidP="00AE1CF4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5B0732">
              <w:rPr>
                <w:sz w:val="22"/>
                <w:szCs w:val="22"/>
              </w:rPr>
              <w:t>Consider how</w:t>
            </w:r>
            <w:r w:rsidR="00466597" w:rsidRPr="005B0732">
              <w:rPr>
                <w:sz w:val="22"/>
                <w:szCs w:val="22"/>
              </w:rPr>
              <w:t xml:space="preserve"> the new learning goals integrate with current programming goals.</w:t>
            </w:r>
          </w:p>
          <w:p w14:paraId="34E3BBBC" w14:textId="7F442380" w:rsidR="005B0732" w:rsidRPr="005B0732" w:rsidRDefault="005B0732" w:rsidP="00AE1CF4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5B0732">
              <w:rPr>
                <w:sz w:val="22"/>
                <w:szCs w:val="22"/>
              </w:rPr>
              <w:t>Refer to existing scholarship and research about transfer student success and pedagogies that support success.</w:t>
            </w:r>
          </w:p>
        </w:tc>
      </w:tr>
      <w:tr w:rsidR="00E00F95" w:rsidRPr="005B0732" w14:paraId="01F80903" w14:textId="77777777" w:rsidTr="005B0732">
        <w:tc>
          <w:tcPr>
            <w:tcW w:w="4675" w:type="dxa"/>
          </w:tcPr>
          <w:p w14:paraId="23F88CA9" w14:textId="6F1DD4CA" w:rsidR="00E00F95" w:rsidRPr="005B0732" w:rsidRDefault="12190A91" w:rsidP="00E00F95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2"/>
                <w:szCs w:val="22"/>
              </w:rPr>
            </w:pPr>
            <w:r w:rsidRPr="005B0732">
              <w:rPr>
                <w:b/>
                <w:bCs/>
                <w:sz w:val="22"/>
                <w:szCs w:val="22"/>
              </w:rPr>
              <w:t>Activity Context- Institutional</w:t>
            </w:r>
          </w:p>
          <w:p w14:paraId="76FE3AE3" w14:textId="588C1202" w:rsidR="00E00F95" w:rsidRPr="005B0732" w:rsidRDefault="00E00F95" w:rsidP="00E00F95">
            <w:pPr>
              <w:pStyle w:val="ListParagraph"/>
              <w:numPr>
                <w:ilvl w:val="0"/>
                <w:numId w:val="4"/>
              </w:numPr>
              <w:rPr>
                <w:i/>
                <w:sz w:val="22"/>
                <w:szCs w:val="22"/>
              </w:rPr>
            </w:pPr>
            <w:r w:rsidRPr="005B0732">
              <w:rPr>
                <w:i/>
                <w:sz w:val="22"/>
                <w:szCs w:val="22"/>
              </w:rPr>
              <w:t>What campus characteristics should be considered in designing and implementing the activity?</w:t>
            </w:r>
          </w:p>
          <w:p w14:paraId="09C7A29B" w14:textId="77777777" w:rsidR="00E00F95" w:rsidRDefault="12190A91" w:rsidP="12190A91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sz w:val="22"/>
                <w:szCs w:val="22"/>
              </w:rPr>
            </w:pPr>
            <w:r w:rsidRPr="005B0732">
              <w:rPr>
                <w:i/>
                <w:iCs/>
                <w:sz w:val="22"/>
                <w:szCs w:val="22"/>
              </w:rPr>
              <w:t xml:space="preserve">What campus partners may want to collaborate </w:t>
            </w:r>
            <w:r w:rsidR="005B0732">
              <w:rPr>
                <w:i/>
                <w:iCs/>
                <w:sz w:val="22"/>
                <w:szCs w:val="22"/>
              </w:rPr>
              <w:t>on</w:t>
            </w:r>
            <w:r w:rsidRPr="005B0732">
              <w:rPr>
                <w:i/>
                <w:iCs/>
                <w:sz w:val="22"/>
                <w:szCs w:val="22"/>
              </w:rPr>
              <w:t xml:space="preserve"> this activity? Are these new or existing collaborations?</w:t>
            </w:r>
          </w:p>
          <w:p w14:paraId="3B9A9E52" w14:textId="19D42338" w:rsidR="005B0732" w:rsidRPr="005B0732" w:rsidRDefault="005B0732" w:rsidP="005B0732">
            <w:pPr>
              <w:ind w:left="360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5310" w:type="dxa"/>
          </w:tcPr>
          <w:p w14:paraId="25DC6F8A" w14:textId="7DCC7167" w:rsidR="00E00F95" w:rsidRPr="005B0732" w:rsidRDefault="15C739C6" w:rsidP="12190A91">
            <w:pPr>
              <w:pStyle w:val="ListParagraph"/>
              <w:numPr>
                <w:ilvl w:val="0"/>
                <w:numId w:val="4"/>
              </w:numPr>
              <w:rPr>
                <w:rFonts w:eastAsiaTheme="minorEastAsia"/>
                <w:sz w:val="22"/>
                <w:szCs w:val="22"/>
              </w:rPr>
            </w:pPr>
            <w:r w:rsidRPr="005B0732">
              <w:rPr>
                <w:sz w:val="22"/>
                <w:szCs w:val="22"/>
              </w:rPr>
              <w:t>Coordinate with campus partners to ensure that activities don’t overly overlap in content or schedule.</w:t>
            </w:r>
          </w:p>
          <w:p w14:paraId="546A428F" w14:textId="77777777" w:rsidR="00E00F95" w:rsidRDefault="15C739C6" w:rsidP="15C739C6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5B0732">
              <w:rPr>
                <w:sz w:val="22"/>
                <w:szCs w:val="22"/>
              </w:rPr>
              <w:t xml:space="preserve">Reach out to existing campus partners that can provide resources to supplement the activity. </w:t>
            </w:r>
          </w:p>
          <w:p w14:paraId="0B885978" w14:textId="77777777" w:rsidR="005B0732" w:rsidRPr="009E2208" w:rsidRDefault="005B0732" w:rsidP="005B0732">
            <w:pPr>
              <w:pStyle w:val="ListParagraph"/>
              <w:numPr>
                <w:ilvl w:val="0"/>
                <w:numId w:val="4"/>
              </w:numPr>
              <w:rPr>
                <w:rFonts w:eastAsiaTheme="minorEastAsia"/>
                <w:color w:val="000000" w:themeColor="text1"/>
                <w:sz w:val="22"/>
                <w:szCs w:val="22"/>
              </w:rPr>
            </w:pPr>
            <w:r w:rsidRPr="009E2208">
              <w:rPr>
                <w:color w:val="000000" w:themeColor="text1"/>
                <w:sz w:val="22"/>
                <w:szCs w:val="22"/>
              </w:rPr>
              <w:t xml:space="preserve">Consider the relationships between the institutions that students transfer between and how that influences their experience. </w:t>
            </w:r>
          </w:p>
          <w:p w14:paraId="35B87F4A" w14:textId="601C8487" w:rsidR="005B0732" w:rsidRPr="005B0732" w:rsidRDefault="005B0732" w:rsidP="005B0732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9E2208">
              <w:rPr>
                <w:color w:val="000000" w:themeColor="text1"/>
                <w:sz w:val="22"/>
                <w:szCs w:val="22"/>
              </w:rPr>
              <w:t xml:space="preserve">Gather data about student characteristics and experiences on your campus and use this to inform </w:t>
            </w:r>
            <w:r>
              <w:rPr>
                <w:color w:val="000000" w:themeColor="text1"/>
                <w:sz w:val="22"/>
                <w:szCs w:val="22"/>
              </w:rPr>
              <w:t>the development of student support programming.</w:t>
            </w:r>
          </w:p>
        </w:tc>
      </w:tr>
      <w:tr w:rsidR="00E00F95" w:rsidRPr="005B0732" w14:paraId="45487039" w14:textId="77777777" w:rsidTr="005B0732">
        <w:tc>
          <w:tcPr>
            <w:tcW w:w="4675" w:type="dxa"/>
          </w:tcPr>
          <w:p w14:paraId="3698C20D" w14:textId="0F1AB441" w:rsidR="00E00F95" w:rsidRPr="005B0732" w:rsidRDefault="12190A91" w:rsidP="00E00F95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2"/>
                <w:szCs w:val="22"/>
              </w:rPr>
            </w:pPr>
            <w:r w:rsidRPr="005B0732">
              <w:rPr>
                <w:b/>
                <w:bCs/>
                <w:sz w:val="22"/>
                <w:szCs w:val="22"/>
              </w:rPr>
              <w:t>Activity Context- Participant</w:t>
            </w:r>
          </w:p>
          <w:p w14:paraId="5ADF55EB" w14:textId="3D6C7197" w:rsidR="00AE1CF4" w:rsidRPr="005B0732" w:rsidRDefault="00AE1CF4" w:rsidP="00E00F95">
            <w:pPr>
              <w:pStyle w:val="ListParagraph"/>
              <w:numPr>
                <w:ilvl w:val="0"/>
                <w:numId w:val="3"/>
              </w:numPr>
              <w:rPr>
                <w:i/>
                <w:sz w:val="22"/>
                <w:szCs w:val="22"/>
              </w:rPr>
            </w:pPr>
            <w:r w:rsidRPr="005B0732">
              <w:rPr>
                <w:i/>
                <w:sz w:val="22"/>
                <w:szCs w:val="22"/>
              </w:rPr>
              <w:t>Who is the target audience</w:t>
            </w:r>
            <w:r w:rsidR="005B0732">
              <w:rPr>
                <w:i/>
                <w:sz w:val="22"/>
                <w:szCs w:val="22"/>
              </w:rPr>
              <w:t xml:space="preserve"> (e.g. students applying to 4-year school, new transfer students)</w:t>
            </w:r>
            <w:r w:rsidRPr="005B0732">
              <w:rPr>
                <w:i/>
                <w:sz w:val="22"/>
                <w:szCs w:val="22"/>
              </w:rPr>
              <w:t>? If appropriate for others, who else could attend?</w:t>
            </w:r>
          </w:p>
          <w:p w14:paraId="5D7A956E" w14:textId="77777777" w:rsidR="00E00F95" w:rsidRPr="005B0732" w:rsidRDefault="00E00F95" w:rsidP="00AE1CF4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B0732">
              <w:rPr>
                <w:i/>
                <w:sz w:val="22"/>
                <w:szCs w:val="22"/>
              </w:rPr>
              <w:t>What student characteristics were considered in designing and implementing the activity?</w:t>
            </w:r>
          </w:p>
          <w:p w14:paraId="237E6460" w14:textId="738B06A2" w:rsidR="00AE1CF4" w:rsidRPr="005B0732" w:rsidRDefault="12190A91" w:rsidP="12190A91">
            <w:pPr>
              <w:pStyle w:val="ListParagraph"/>
              <w:numPr>
                <w:ilvl w:val="0"/>
                <w:numId w:val="3"/>
              </w:numPr>
              <w:rPr>
                <w:i/>
                <w:iCs/>
                <w:sz w:val="22"/>
                <w:szCs w:val="22"/>
              </w:rPr>
            </w:pPr>
            <w:r w:rsidRPr="005B0732">
              <w:rPr>
                <w:i/>
                <w:iCs/>
                <w:sz w:val="22"/>
                <w:szCs w:val="22"/>
              </w:rPr>
              <w:t>What may be the motivation for participants to attend? Is attendance required? Why or why not?</w:t>
            </w:r>
          </w:p>
        </w:tc>
        <w:tc>
          <w:tcPr>
            <w:tcW w:w="5310" w:type="dxa"/>
          </w:tcPr>
          <w:p w14:paraId="6C9D2FE0" w14:textId="2C290482" w:rsidR="00E00F95" w:rsidRPr="005B0732" w:rsidRDefault="005B0732" w:rsidP="00466597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Consider the c</w:t>
            </w:r>
            <w:r w:rsidR="12190A91" w:rsidRPr="005B0732">
              <w:rPr>
                <w:sz w:val="22"/>
                <w:szCs w:val="22"/>
              </w:rPr>
              <w:t>areer stage of participants and how soon they plan to transfer</w:t>
            </w:r>
            <w:r w:rsidR="003F42B4">
              <w:rPr>
                <w:sz w:val="22"/>
                <w:szCs w:val="22"/>
              </w:rPr>
              <w:t>.</w:t>
            </w:r>
          </w:p>
          <w:p w14:paraId="29164C1F" w14:textId="3C9EC099" w:rsidR="00E00F95" w:rsidRDefault="12190A91" w:rsidP="005B0732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B0732">
              <w:rPr>
                <w:sz w:val="22"/>
                <w:szCs w:val="22"/>
              </w:rPr>
              <w:t>Be intentional about inviting speakers who are representative of the students participating</w:t>
            </w:r>
            <w:r w:rsidR="003F42B4">
              <w:rPr>
                <w:sz w:val="22"/>
                <w:szCs w:val="22"/>
              </w:rPr>
              <w:t>.</w:t>
            </w:r>
          </w:p>
          <w:p w14:paraId="42DD77C4" w14:textId="4FDE85CE" w:rsidR="005B0732" w:rsidRPr="005B0732" w:rsidRDefault="005B0732" w:rsidP="005B0732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Increase motivation by offering just-in-time programming that is clearly value added </w:t>
            </w:r>
            <w:r w:rsidRPr="005B0732">
              <w:rPr>
                <w:sz w:val="22"/>
                <w:szCs w:val="22"/>
              </w:rPr>
              <w:t>to support students to be successful completing applications, personal statements, financial aid applications, etc.</w:t>
            </w:r>
            <w:r>
              <w:rPr>
                <w:sz w:val="22"/>
                <w:szCs w:val="22"/>
              </w:rPr>
              <w:t xml:space="preserve"> in line with the deadlines.</w:t>
            </w:r>
          </w:p>
        </w:tc>
      </w:tr>
      <w:tr w:rsidR="005B0732" w:rsidRPr="005B0732" w14:paraId="6EA8B030" w14:textId="77777777" w:rsidTr="003F42B4">
        <w:trPr>
          <w:trHeight w:val="647"/>
        </w:trPr>
        <w:tc>
          <w:tcPr>
            <w:tcW w:w="4675" w:type="dxa"/>
          </w:tcPr>
          <w:p w14:paraId="4055B077" w14:textId="49A30ADF" w:rsidR="005B0732" w:rsidRPr="009E2208" w:rsidRDefault="005B0732" w:rsidP="005B0732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9E2208">
              <w:rPr>
                <w:b/>
                <w:bCs/>
                <w:color w:val="000000" w:themeColor="text1"/>
                <w:sz w:val="22"/>
                <w:szCs w:val="22"/>
              </w:rPr>
              <w:t>Activity context - Facilitation</w:t>
            </w:r>
          </w:p>
          <w:p w14:paraId="325FA571" w14:textId="77777777" w:rsidR="005B0732" w:rsidRPr="009E2208" w:rsidRDefault="005B0732" w:rsidP="005B0732">
            <w:pPr>
              <w:pStyle w:val="ListParagraph"/>
              <w:numPr>
                <w:ilvl w:val="0"/>
                <w:numId w:val="7"/>
              </w:numPr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9E2208">
              <w:rPr>
                <w:i/>
                <w:iCs/>
                <w:color w:val="000000" w:themeColor="text1"/>
                <w:sz w:val="22"/>
                <w:szCs w:val="22"/>
              </w:rPr>
              <w:t>What activities will allow participants to achieve the specified learning goals?</w:t>
            </w:r>
          </w:p>
          <w:p w14:paraId="2127E4B7" w14:textId="77777777" w:rsidR="005B0732" w:rsidRPr="009E2208" w:rsidRDefault="005B0732" w:rsidP="005B0732">
            <w:pPr>
              <w:pStyle w:val="ListParagraph"/>
              <w:numPr>
                <w:ilvl w:val="0"/>
                <w:numId w:val="7"/>
              </w:numPr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9E2208">
              <w:rPr>
                <w:i/>
                <w:iCs/>
                <w:color w:val="000000" w:themeColor="text1"/>
                <w:sz w:val="22"/>
                <w:szCs w:val="22"/>
              </w:rPr>
              <w:t>What resources will be needed?</w:t>
            </w:r>
          </w:p>
          <w:p w14:paraId="522A7AE7" w14:textId="10131F51" w:rsidR="005B0732" w:rsidRPr="005B0732" w:rsidRDefault="005B0732" w:rsidP="005B0732">
            <w:pPr>
              <w:ind w:left="36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310" w:type="dxa"/>
          </w:tcPr>
          <w:p w14:paraId="2BD49876" w14:textId="314F9176" w:rsidR="005B0732" w:rsidRPr="005B0732" w:rsidRDefault="005B0732" w:rsidP="005B0732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B0732">
              <w:rPr>
                <w:sz w:val="22"/>
                <w:szCs w:val="22"/>
              </w:rPr>
              <w:t>Use inclusive workshop pedagogies</w:t>
            </w:r>
            <w:r w:rsidR="003F42B4">
              <w:rPr>
                <w:sz w:val="22"/>
                <w:szCs w:val="22"/>
              </w:rPr>
              <w:t>.</w:t>
            </w:r>
          </w:p>
          <w:p w14:paraId="15E9B551" w14:textId="548C3A93" w:rsidR="005B0732" w:rsidRPr="005B0732" w:rsidRDefault="005B0732" w:rsidP="005B0732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B0732">
              <w:rPr>
                <w:sz w:val="22"/>
                <w:szCs w:val="22"/>
              </w:rPr>
              <w:t xml:space="preserve">Use </w:t>
            </w:r>
            <w:r>
              <w:rPr>
                <w:sz w:val="22"/>
                <w:szCs w:val="22"/>
              </w:rPr>
              <w:t>multiple</w:t>
            </w:r>
            <w:r w:rsidRPr="005B0732">
              <w:rPr>
                <w:sz w:val="22"/>
                <w:szCs w:val="22"/>
              </w:rPr>
              <w:t xml:space="preserve"> media forms to engage students more broadly</w:t>
            </w:r>
            <w:r w:rsidR="003F42B4">
              <w:rPr>
                <w:sz w:val="22"/>
                <w:szCs w:val="22"/>
              </w:rPr>
              <w:t>.</w:t>
            </w:r>
          </w:p>
          <w:p w14:paraId="42B9D838" w14:textId="22B00A06" w:rsidR="005B0732" w:rsidRPr="005B0732" w:rsidRDefault="005B0732" w:rsidP="005B0732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B0732">
              <w:rPr>
                <w:sz w:val="22"/>
                <w:szCs w:val="22"/>
              </w:rPr>
              <w:t>Ask students for input to shape activities/events including food, ice breakers, speakers, topics</w:t>
            </w:r>
            <w:r w:rsidR="003F42B4">
              <w:rPr>
                <w:sz w:val="22"/>
                <w:szCs w:val="22"/>
              </w:rPr>
              <w:t>.</w:t>
            </w:r>
          </w:p>
        </w:tc>
      </w:tr>
      <w:tr w:rsidR="00E00F95" w:rsidRPr="005B0732" w14:paraId="4C1D1D79" w14:textId="77777777" w:rsidTr="005B0732">
        <w:tc>
          <w:tcPr>
            <w:tcW w:w="4675" w:type="dxa"/>
          </w:tcPr>
          <w:p w14:paraId="55A29605" w14:textId="3E3DADBC" w:rsidR="00E00F95" w:rsidRPr="005B0732" w:rsidRDefault="12190A91" w:rsidP="00AE1CF4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2"/>
                <w:szCs w:val="22"/>
              </w:rPr>
            </w:pPr>
            <w:r w:rsidRPr="005B0732">
              <w:rPr>
                <w:b/>
                <w:bCs/>
                <w:sz w:val="22"/>
                <w:szCs w:val="22"/>
              </w:rPr>
              <w:lastRenderedPageBreak/>
              <w:t>Activity Context- Logistics</w:t>
            </w:r>
          </w:p>
          <w:p w14:paraId="77C5BD6D" w14:textId="77777777" w:rsidR="00AE1CF4" w:rsidRPr="005B0732" w:rsidRDefault="00AE1CF4" w:rsidP="00AE1CF4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B0732">
              <w:rPr>
                <w:i/>
                <w:sz w:val="22"/>
                <w:szCs w:val="22"/>
              </w:rPr>
              <w:t>Will this be a stand-alone activity or integrated into another event?</w:t>
            </w:r>
          </w:p>
          <w:p w14:paraId="5A0C6A5A" w14:textId="77777777" w:rsidR="00AE1CF4" w:rsidRPr="005B0732" w:rsidRDefault="00AE1CF4" w:rsidP="00AE1CF4">
            <w:pPr>
              <w:pStyle w:val="ListParagraph"/>
              <w:numPr>
                <w:ilvl w:val="0"/>
                <w:numId w:val="3"/>
              </w:numPr>
              <w:rPr>
                <w:i/>
                <w:sz w:val="22"/>
                <w:szCs w:val="22"/>
              </w:rPr>
            </w:pPr>
            <w:r w:rsidRPr="005B0732">
              <w:rPr>
                <w:i/>
                <w:sz w:val="22"/>
                <w:szCs w:val="22"/>
              </w:rPr>
              <w:t>How will you advertise?</w:t>
            </w:r>
          </w:p>
          <w:p w14:paraId="2117C0F0" w14:textId="77777777" w:rsidR="00AE1CF4" w:rsidRPr="005B0732" w:rsidRDefault="12190A91" w:rsidP="12190A91">
            <w:pPr>
              <w:pStyle w:val="ListParagraph"/>
              <w:numPr>
                <w:ilvl w:val="0"/>
                <w:numId w:val="3"/>
              </w:numPr>
              <w:rPr>
                <w:i/>
                <w:iCs/>
                <w:sz w:val="22"/>
                <w:szCs w:val="22"/>
              </w:rPr>
            </w:pPr>
            <w:r w:rsidRPr="005B0732">
              <w:rPr>
                <w:i/>
                <w:iCs/>
                <w:sz w:val="22"/>
                <w:szCs w:val="22"/>
              </w:rPr>
              <w:t>What is the ideal number of participants?</w:t>
            </w:r>
          </w:p>
          <w:p w14:paraId="07060244" w14:textId="0E4666D0" w:rsidR="00AE1CF4" w:rsidRPr="005B0732" w:rsidRDefault="12190A91" w:rsidP="12190A91">
            <w:pPr>
              <w:pStyle w:val="ListParagraph"/>
              <w:numPr>
                <w:ilvl w:val="0"/>
                <w:numId w:val="3"/>
              </w:numPr>
              <w:rPr>
                <w:i/>
                <w:iCs/>
                <w:sz w:val="22"/>
                <w:szCs w:val="22"/>
              </w:rPr>
            </w:pPr>
            <w:r w:rsidRPr="005B0732">
              <w:rPr>
                <w:i/>
                <w:iCs/>
                <w:sz w:val="22"/>
                <w:szCs w:val="22"/>
              </w:rPr>
              <w:t xml:space="preserve">What are considerations related to the timing of the activity? </w:t>
            </w:r>
          </w:p>
        </w:tc>
        <w:tc>
          <w:tcPr>
            <w:tcW w:w="5310" w:type="dxa"/>
          </w:tcPr>
          <w:p w14:paraId="269BD964" w14:textId="3E7E0456" w:rsidR="00E00F95" w:rsidRPr="005B0732" w:rsidRDefault="12190A91" w:rsidP="12190A91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B0732">
              <w:rPr>
                <w:sz w:val="22"/>
                <w:szCs w:val="22"/>
              </w:rPr>
              <w:t>If possible, plan series such that students could participate in some or all sessions</w:t>
            </w:r>
            <w:r w:rsidR="003F42B4">
              <w:rPr>
                <w:sz w:val="22"/>
                <w:szCs w:val="22"/>
              </w:rPr>
              <w:t>.</w:t>
            </w:r>
          </w:p>
          <w:p w14:paraId="66802EBF" w14:textId="037931FC" w:rsidR="15C739C6" w:rsidRPr="005B0732" w:rsidRDefault="15C739C6" w:rsidP="15C739C6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B0732">
              <w:rPr>
                <w:sz w:val="22"/>
                <w:szCs w:val="22"/>
              </w:rPr>
              <w:t>Timing of the activity both during the day and during the semester (ensure working adults can attend, and the activity does not overlap with STEM labs/classes)</w:t>
            </w:r>
            <w:r w:rsidR="003F42B4">
              <w:rPr>
                <w:sz w:val="22"/>
                <w:szCs w:val="22"/>
              </w:rPr>
              <w:t>.</w:t>
            </w:r>
          </w:p>
          <w:p w14:paraId="4FE0001D" w14:textId="5B7F42BF" w:rsidR="00E00F95" w:rsidRPr="005B0732" w:rsidRDefault="12190A91" w:rsidP="12190A91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B0732">
              <w:rPr>
                <w:sz w:val="22"/>
                <w:szCs w:val="22"/>
              </w:rPr>
              <w:t>Use multiple avenues to advertise including newsletters, emails, social media, announcements in class</w:t>
            </w:r>
            <w:r w:rsidR="003F42B4">
              <w:rPr>
                <w:sz w:val="22"/>
                <w:szCs w:val="22"/>
              </w:rPr>
              <w:t>.</w:t>
            </w:r>
          </w:p>
          <w:p w14:paraId="0C91B017" w14:textId="3C308E0D" w:rsidR="005B0732" w:rsidRPr="005B0732" w:rsidRDefault="12190A91" w:rsidP="005B0732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B0732">
              <w:rPr>
                <w:sz w:val="22"/>
                <w:szCs w:val="22"/>
              </w:rPr>
              <w:t>Ask participants to register for activities to get information for activity planning purposes and to affirm their intention to attend</w:t>
            </w:r>
            <w:r w:rsidR="003F42B4">
              <w:rPr>
                <w:sz w:val="22"/>
                <w:szCs w:val="22"/>
              </w:rPr>
              <w:t>.</w:t>
            </w:r>
          </w:p>
        </w:tc>
      </w:tr>
      <w:tr w:rsidR="00E00F95" w:rsidRPr="005B0732" w14:paraId="56C40571" w14:textId="77777777" w:rsidTr="005B0732">
        <w:tc>
          <w:tcPr>
            <w:tcW w:w="4675" w:type="dxa"/>
          </w:tcPr>
          <w:p w14:paraId="0B4E3220" w14:textId="0EAE747A" w:rsidR="00E00F95" w:rsidRPr="005B0732" w:rsidRDefault="12190A91" w:rsidP="12190A91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  <w:b/>
                <w:bCs/>
                <w:sz w:val="22"/>
                <w:szCs w:val="22"/>
              </w:rPr>
            </w:pPr>
            <w:r w:rsidRPr="005B0732">
              <w:rPr>
                <w:b/>
                <w:bCs/>
                <w:sz w:val="22"/>
                <w:szCs w:val="22"/>
              </w:rPr>
              <w:t>Evaluation</w:t>
            </w:r>
          </w:p>
          <w:p w14:paraId="7AE0E55E" w14:textId="77777777" w:rsidR="00E00F95" w:rsidRPr="005B0732" w:rsidRDefault="12190A91" w:rsidP="12190A91">
            <w:pPr>
              <w:pStyle w:val="ListParagraph"/>
              <w:numPr>
                <w:ilvl w:val="0"/>
                <w:numId w:val="1"/>
              </w:numPr>
              <w:rPr>
                <w:rFonts w:eastAsiaTheme="minorEastAsia"/>
                <w:sz w:val="22"/>
                <w:szCs w:val="22"/>
              </w:rPr>
            </w:pPr>
            <w:r w:rsidRPr="005B0732">
              <w:rPr>
                <w:i/>
                <w:iCs/>
                <w:sz w:val="22"/>
                <w:szCs w:val="22"/>
              </w:rPr>
              <w:t>What sources of evidence will you gather to understand the efficacy of your activity?</w:t>
            </w:r>
          </w:p>
          <w:p w14:paraId="140090DD" w14:textId="4538BCF7" w:rsidR="005B0732" w:rsidRPr="005B0732" w:rsidRDefault="005B0732" w:rsidP="12190A91">
            <w:pPr>
              <w:pStyle w:val="ListParagraph"/>
              <w:numPr>
                <w:ilvl w:val="0"/>
                <w:numId w:val="1"/>
              </w:numPr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i/>
                <w:iCs/>
                <w:sz w:val="22"/>
                <w:szCs w:val="22"/>
              </w:rPr>
              <w:t>How will you use feedback and evaluation data to inform future work?</w:t>
            </w:r>
          </w:p>
        </w:tc>
        <w:tc>
          <w:tcPr>
            <w:tcW w:w="5310" w:type="dxa"/>
          </w:tcPr>
          <w:p w14:paraId="74C222F5" w14:textId="155D82D5" w:rsidR="00E00F95" w:rsidRPr="005B0732" w:rsidRDefault="12190A91" w:rsidP="12190A91">
            <w:pPr>
              <w:pStyle w:val="ListParagraph"/>
              <w:numPr>
                <w:ilvl w:val="0"/>
                <w:numId w:val="1"/>
              </w:numPr>
              <w:rPr>
                <w:rFonts w:eastAsiaTheme="minorEastAsia"/>
                <w:sz w:val="22"/>
                <w:szCs w:val="22"/>
              </w:rPr>
            </w:pPr>
            <w:r w:rsidRPr="005B0732">
              <w:rPr>
                <w:sz w:val="22"/>
                <w:szCs w:val="22"/>
              </w:rPr>
              <w:t>Consider multiple sources including surveys, focus groups, after session chats, artifacts from activities, questions from students, website analytics, etc.</w:t>
            </w:r>
          </w:p>
        </w:tc>
      </w:tr>
      <w:tr w:rsidR="00E00F95" w:rsidRPr="005B0732" w14:paraId="36E19D95" w14:textId="77777777" w:rsidTr="005B0732">
        <w:tc>
          <w:tcPr>
            <w:tcW w:w="4675" w:type="dxa"/>
          </w:tcPr>
          <w:p w14:paraId="5EC78178" w14:textId="75FB7BE1" w:rsidR="00E00F95" w:rsidRPr="005B0732" w:rsidRDefault="12190A91" w:rsidP="12190A91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  <w:b/>
                <w:bCs/>
                <w:sz w:val="22"/>
                <w:szCs w:val="22"/>
              </w:rPr>
            </w:pPr>
            <w:r w:rsidRPr="005B0732">
              <w:rPr>
                <w:b/>
                <w:bCs/>
                <w:sz w:val="22"/>
                <w:szCs w:val="22"/>
              </w:rPr>
              <w:t>Access</w:t>
            </w:r>
          </w:p>
          <w:p w14:paraId="377C35AD" w14:textId="57A83C44" w:rsidR="00E00F95" w:rsidRPr="005B0732" w:rsidRDefault="12190A91" w:rsidP="12190A91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B0732">
              <w:rPr>
                <w:i/>
                <w:iCs/>
                <w:sz w:val="22"/>
                <w:szCs w:val="22"/>
              </w:rPr>
              <w:t>What accommodations can you offer to make it more accessible for everyone?</w:t>
            </w:r>
          </w:p>
          <w:p w14:paraId="3911A461" w14:textId="4549F513" w:rsidR="00E00F95" w:rsidRPr="005B0732" w:rsidRDefault="00E00F95" w:rsidP="12190A91">
            <w:pPr>
              <w:rPr>
                <w:sz w:val="22"/>
                <w:szCs w:val="22"/>
              </w:rPr>
            </w:pPr>
          </w:p>
        </w:tc>
        <w:tc>
          <w:tcPr>
            <w:tcW w:w="5310" w:type="dxa"/>
          </w:tcPr>
          <w:p w14:paraId="79873178" w14:textId="2DC65B72" w:rsidR="12190A91" w:rsidRPr="005B0732" w:rsidRDefault="12190A91" w:rsidP="12190A91">
            <w:pPr>
              <w:pStyle w:val="ListParagraph"/>
              <w:numPr>
                <w:ilvl w:val="0"/>
                <w:numId w:val="3"/>
              </w:numPr>
              <w:rPr>
                <w:rFonts w:eastAsiaTheme="minorEastAsia"/>
                <w:sz w:val="22"/>
                <w:szCs w:val="22"/>
              </w:rPr>
            </w:pPr>
            <w:r w:rsidRPr="005B0732">
              <w:rPr>
                <w:sz w:val="22"/>
                <w:szCs w:val="22"/>
              </w:rPr>
              <w:t>Provide a meal or snack</w:t>
            </w:r>
            <w:r w:rsidR="003F42B4">
              <w:rPr>
                <w:sz w:val="22"/>
                <w:szCs w:val="22"/>
              </w:rPr>
              <w:t>.</w:t>
            </w:r>
          </w:p>
          <w:p w14:paraId="5CEDD576" w14:textId="2DAEEC46" w:rsidR="00E00F95" w:rsidRPr="005B0732" w:rsidRDefault="12190A91" w:rsidP="12190A91">
            <w:pPr>
              <w:pStyle w:val="ListParagraph"/>
              <w:numPr>
                <w:ilvl w:val="0"/>
                <w:numId w:val="3"/>
              </w:numPr>
              <w:rPr>
                <w:rFonts w:eastAsiaTheme="minorEastAsia"/>
                <w:sz w:val="22"/>
                <w:szCs w:val="22"/>
              </w:rPr>
            </w:pPr>
            <w:r w:rsidRPr="005B0732">
              <w:rPr>
                <w:sz w:val="22"/>
                <w:szCs w:val="22"/>
              </w:rPr>
              <w:t>Access to computers and technology for in-person activities</w:t>
            </w:r>
            <w:r w:rsidR="003F42B4">
              <w:rPr>
                <w:sz w:val="22"/>
                <w:szCs w:val="22"/>
              </w:rPr>
              <w:t>.</w:t>
            </w:r>
          </w:p>
          <w:p w14:paraId="29E79DB2" w14:textId="3F6D6407" w:rsidR="00E00F95" w:rsidRPr="005B0732" w:rsidRDefault="003F42B4" w:rsidP="12190A91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Have c</w:t>
            </w:r>
            <w:r w:rsidR="12190A91" w:rsidRPr="005B0732">
              <w:rPr>
                <w:sz w:val="22"/>
                <w:szCs w:val="22"/>
              </w:rPr>
              <w:t>hildcare options available</w:t>
            </w:r>
            <w:r>
              <w:rPr>
                <w:sz w:val="22"/>
                <w:szCs w:val="22"/>
              </w:rPr>
              <w:t>.</w:t>
            </w:r>
          </w:p>
          <w:p w14:paraId="633F539C" w14:textId="7D964225" w:rsidR="00E00F95" w:rsidRPr="005B0732" w:rsidRDefault="15C739C6" w:rsidP="12190A91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B0732">
              <w:rPr>
                <w:sz w:val="22"/>
                <w:szCs w:val="22"/>
              </w:rPr>
              <w:t>Hold sessions in spaces physically accessible to all</w:t>
            </w:r>
          </w:p>
          <w:p w14:paraId="646E9157" w14:textId="62A337AF" w:rsidR="00E00F95" w:rsidRPr="005B0732" w:rsidRDefault="15C739C6" w:rsidP="15C739C6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B0732">
              <w:rPr>
                <w:sz w:val="22"/>
                <w:szCs w:val="22"/>
              </w:rPr>
              <w:t>Upload relevant portions of activity to shared online platform for synchronous viewing if possible</w:t>
            </w:r>
            <w:r w:rsidR="003F42B4">
              <w:rPr>
                <w:sz w:val="22"/>
                <w:szCs w:val="22"/>
              </w:rPr>
              <w:t>.</w:t>
            </w:r>
          </w:p>
          <w:p w14:paraId="16B92829" w14:textId="2A9C17EE" w:rsidR="00E00F95" w:rsidRPr="005B0732" w:rsidRDefault="15C739C6" w:rsidP="15C739C6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B0732">
              <w:rPr>
                <w:sz w:val="22"/>
                <w:szCs w:val="22"/>
              </w:rPr>
              <w:t>Record presentations to share with students that cannot attend</w:t>
            </w:r>
            <w:r w:rsidR="003F42B4">
              <w:rPr>
                <w:sz w:val="22"/>
                <w:szCs w:val="22"/>
              </w:rPr>
              <w:t>.</w:t>
            </w:r>
          </w:p>
          <w:p w14:paraId="74DBFF64" w14:textId="414ED9C1" w:rsidR="00E00F95" w:rsidRPr="005B0732" w:rsidRDefault="15C739C6" w:rsidP="15C739C6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B0732">
              <w:rPr>
                <w:sz w:val="22"/>
                <w:szCs w:val="22"/>
              </w:rPr>
              <w:t>Hold sessions in computer lab or provide laptops</w:t>
            </w:r>
            <w:r w:rsidR="003F42B4">
              <w:rPr>
                <w:sz w:val="22"/>
                <w:szCs w:val="22"/>
              </w:rPr>
              <w:t>.</w:t>
            </w:r>
          </w:p>
        </w:tc>
      </w:tr>
      <w:tr w:rsidR="00E00F95" w:rsidRPr="005B0732" w14:paraId="22D5DDE1" w14:textId="77777777" w:rsidTr="005B0732">
        <w:tc>
          <w:tcPr>
            <w:tcW w:w="4675" w:type="dxa"/>
          </w:tcPr>
          <w:p w14:paraId="7C7938A6" w14:textId="77777777" w:rsidR="005B0732" w:rsidRPr="009E2208" w:rsidRDefault="005B0732" w:rsidP="005B0732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9E2208">
              <w:rPr>
                <w:b/>
                <w:bCs/>
                <w:color w:val="000000" w:themeColor="text1"/>
                <w:sz w:val="22"/>
                <w:szCs w:val="22"/>
              </w:rPr>
              <w:t>Sustainability</w:t>
            </w:r>
          </w:p>
          <w:p w14:paraId="08673985" w14:textId="517F2207" w:rsidR="00E00F95" w:rsidRPr="003F42B4" w:rsidRDefault="005B0732" w:rsidP="003F42B4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3F42B4">
              <w:rPr>
                <w:i/>
                <w:iCs/>
                <w:color w:val="000000" w:themeColor="text1"/>
                <w:sz w:val="22"/>
                <w:szCs w:val="22"/>
              </w:rPr>
              <w:t>How can this programming become embedded and sustainable?</w:t>
            </w:r>
          </w:p>
        </w:tc>
        <w:tc>
          <w:tcPr>
            <w:tcW w:w="5310" w:type="dxa"/>
          </w:tcPr>
          <w:p w14:paraId="5AF16EB1" w14:textId="0904A838" w:rsidR="00E00F95" w:rsidRPr="005B0732" w:rsidRDefault="005B0732" w:rsidP="005B0732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B0732">
              <w:rPr>
                <w:color w:val="000000" w:themeColor="text1"/>
                <w:sz w:val="22"/>
                <w:szCs w:val="22"/>
              </w:rPr>
              <w:t>Lay groundwork and build relationships now that will sustain this programming for the long term</w:t>
            </w:r>
            <w:r w:rsidR="003F42B4">
              <w:rPr>
                <w:color w:val="000000" w:themeColor="text1"/>
                <w:sz w:val="22"/>
                <w:szCs w:val="22"/>
              </w:rPr>
              <w:t>.</w:t>
            </w:r>
          </w:p>
          <w:p w14:paraId="7B16555D" w14:textId="12B61D6D" w:rsidR="005B0732" w:rsidRPr="005B0732" w:rsidRDefault="005B0732" w:rsidP="005B0732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Try to pilot programming using the same level of resources that will be available long term (e.g. do not offer an honorarium for a guest speaker if that cannot be maintained in the future)</w:t>
            </w:r>
            <w:r w:rsidR="003F42B4">
              <w:rPr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38928FC7" w14:textId="77777777" w:rsidR="00E00F95" w:rsidRDefault="00E00F95"/>
    <w:sectPr w:rsidR="00E00F95" w:rsidSect="003F42B4">
      <w:headerReference w:type="default" r:id="rId7"/>
      <w:footerReference w:type="default" r:id="rId8"/>
      <w:pgSz w:w="12240" w:h="15840"/>
      <w:pgMar w:top="1152" w:right="1152" w:bottom="756" w:left="1152" w:header="720" w:footer="10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FE026" w14:textId="77777777" w:rsidR="00E97C4C" w:rsidRDefault="00E97C4C" w:rsidP="005B0732">
      <w:r>
        <w:separator/>
      </w:r>
    </w:p>
  </w:endnote>
  <w:endnote w:type="continuationSeparator" w:id="0">
    <w:p w14:paraId="19ABB9C3" w14:textId="77777777" w:rsidR="00E97C4C" w:rsidRDefault="00E97C4C" w:rsidP="005B0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C57815" w14:textId="2B5AC0F7" w:rsidR="003F42B4" w:rsidRDefault="003F42B4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3A99A7F" wp14:editId="40FF18F8">
          <wp:simplePos x="0" y="0"/>
          <wp:positionH relativeFrom="column">
            <wp:posOffset>188807</wp:posOffset>
          </wp:positionH>
          <wp:positionV relativeFrom="paragraph">
            <wp:posOffset>186055</wp:posOffset>
          </wp:positionV>
          <wp:extent cx="5923730" cy="530352"/>
          <wp:effectExtent l="0" t="0" r="0" b="317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HMI_footer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3730" cy="5303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9CF5CD" w14:textId="77777777" w:rsidR="00E97C4C" w:rsidRDefault="00E97C4C" w:rsidP="005B0732">
      <w:r>
        <w:separator/>
      </w:r>
    </w:p>
  </w:footnote>
  <w:footnote w:type="continuationSeparator" w:id="0">
    <w:p w14:paraId="1F635C04" w14:textId="77777777" w:rsidR="00E97C4C" w:rsidRDefault="00E97C4C" w:rsidP="005B0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F1DE24" w14:textId="09612E93" w:rsidR="005B0732" w:rsidRDefault="005B0732" w:rsidP="00576FA9">
    <w:r w:rsidRPr="003F42B4">
      <w:rPr>
        <w:b/>
        <w:bCs/>
      </w:rPr>
      <w:t>Aim 2</w:t>
    </w:r>
    <w:r w:rsidR="003F42B4" w:rsidRPr="003F42B4">
      <w:rPr>
        <w:b/>
        <w:bCs/>
      </w:rPr>
      <w:t>:</w:t>
    </w:r>
    <w:r>
      <w:t xml:space="preserve"> Considerations</w:t>
    </w:r>
    <w:r w:rsidR="003F42B4">
      <w:t xml:space="preserve"> for Transfer Student Programming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D2A8C"/>
    <w:multiLevelType w:val="hybridMultilevel"/>
    <w:tmpl w:val="E4AE66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692E50"/>
    <w:multiLevelType w:val="hybridMultilevel"/>
    <w:tmpl w:val="884895B8"/>
    <w:lvl w:ilvl="0" w:tplc="5ADC106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43487E"/>
    <w:multiLevelType w:val="hybridMultilevel"/>
    <w:tmpl w:val="F88214A0"/>
    <w:lvl w:ilvl="0" w:tplc="9454D99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90A6F"/>
    <w:multiLevelType w:val="hybridMultilevel"/>
    <w:tmpl w:val="9E72EEDE"/>
    <w:lvl w:ilvl="0" w:tplc="0322A79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4C5581"/>
    <w:multiLevelType w:val="hybridMultilevel"/>
    <w:tmpl w:val="D75A3B2C"/>
    <w:lvl w:ilvl="0" w:tplc="755A79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FCAF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8698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467C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84CC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72DD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6AE4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AA85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E60B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7F72F8"/>
    <w:multiLevelType w:val="hybridMultilevel"/>
    <w:tmpl w:val="C8BEA340"/>
    <w:lvl w:ilvl="0" w:tplc="5ADC106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C60C80"/>
    <w:multiLevelType w:val="hybridMultilevel"/>
    <w:tmpl w:val="8398FCFC"/>
    <w:lvl w:ilvl="0" w:tplc="AC6E83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920B32"/>
    <w:multiLevelType w:val="hybridMultilevel"/>
    <w:tmpl w:val="4A46D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F95"/>
    <w:rsid w:val="00002605"/>
    <w:rsid w:val="00015A37"/>
    <w:rsid w:val="00050171"/>
    <w:rsid w:val="003F42B4"/>
    <w:rsid w:val="00445057"/>
    <w:rsid w:val="0044523B"/>
    <w:rsid w:val="00466597"/>
    <w:rsid w:val="00576FA9"/>
    <w:rsid w:val="005B0732"/>
    <w:rsid w:val="006326BD"/>
    <w:rsid w:val="00696943"/>
    <w:rsid w:val="00AE1CF4"/>
    <w:rsid w:val="00E00F95"/>
    <w:rsid w:val="00E97C4C"/>
    <w:rsid w:val="00F0655A"/>
    <w:rsid w:val="12190A91"/>
    <w:rsid w:val="15C7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2C913E"/>
  <w15:chartTrackingRefBased/>
  <w15:docId w15:val="{2F62BBFD-BD19-F044-A72D-9F5D03A41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0F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0F9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00F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0F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0F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0F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0F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0F95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F95"/>
    <w:rPr>
      <w:rFonts w:ascii="Times New Roman" w:hAnsi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B07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0732"/>
  </w:style>
  <w:style w:type="paragraph" w:styleId="Footer">
    <w:name w:val="footer"/>
    <w:basedOn w:val="Normal"/>
    <w:link w:val="FooterChar"/>
    <w:uiPriority w:val="99"/>
    <w:unhideWhenUsed/>
    <w:rsid w:val="005B07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07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Cara Theisen</cp:lastModifiedBy>
  <cp:revision>8</cp:revision>
  <dcterms:created xsi:type="dcterms:W3CDTF">2020-06-08T14:07:00Z</dcterms:created>
  <dcterms:modified xsi:type="dcterms:W3CDTF">2020-11-06T18:51:00Z</dcterms:modified>
</cp:coreProperties>
</file>